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99" w:line="221" w:lineRule="auto"/>
        <w:ind w:left="1744"/>
      </w:pPr>
      <w:r>
        <w:rPr>
          <w:rFonts w:hint="eastAsia" w:ascii="华文中宋" w:hAnsi="华文中宋" w:eastAsia="华文中宋" w:cs="华文中宋"/>
          <w:b/>
          <w:bCs/>
          <w:spacing w:val="35"/>
          <w:sz w:val="36"/>
          <w:szCs w:val="36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十堰新闻奖参评作品推荐表</w:t>
      </w:r>
    </w:p>
    <w:tbl>
      <w:tblPr>
        <w:tblStyle w:val="6"/>
        <w:tblW w:w="907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1113"/>
        <w:gridCol w:w="2722"/>
        <w:gridCol w:w="1369"/>
        <w:gridCol w:w="822"/>
        <w:gridCol w:w="175"/>
        <w:gridCol w:w="20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1924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5" w:lineRule="auto"/>
              <w:ind w:left="428"/>
              <w:rPr>
                <w:sz w:val="24"/>
                <w:szCs w:val="24"/>
              </w:rPr>
            </w:pPr>
            <w:r>
              <w:rPr>
                <w:spacing w:val="18"/>
                <w:sz w:val="24"/>
                <w:szCs w:val="24"/>
              </w:rPr>
              <w:t>作品标题</w:t>
            </w:r>
          </w:p>
        </w:tc>
        <w:tc>
          <w:tcPr>
            <w:tcW w:w="4091" w:type="dxa"/>
            <w:gridSpan w:val="2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Arial"/>
                <w:sz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sz w:val="28"/>
                <w:szCs w:val="28"/>
                <w:lang w:val="en-US" w:eastAsia="zh-CN"/>
              </w:rPr>
              <w:t>村民“站C位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sz w:val="28"/>
                <w:szCs w:val="28"/>
                <w:lang w:val="en-US" w:eastAsia="zh-CN"/>
              </w:rPr>
              <w:t>”，深山小村向“新”而生</w:t>
            </w:r>
          </w:p>
        </w:tc>
        <w:tc>
          <w:tcPr>
            <w:tcW w:w="822" w:type="dxa"/>
            <w:tcBorders>
              <w:top w:val="single" w:color="000000" w:sz="6" w:space="0"/>
            </w:tcBorders>
            <w:vAlign w:val="top"/>
          </w:tcPr>
          <w:p>
            <w:pPr>
              <w:pStyle w:val="7"/>
              <w:spacing w:before="89" w:line="243" w:lineRule="auto"/>
              <w:ind w:left="153" w:right="161" w:firstLine="1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参评</w:t>
            </w:r>
          </w:p>
          <w:p>
            <w:pPr>
              <w:pStyle w:val="7"/>
              <w:spacing w:before="89" w:line="243" w:lineRule="auto"/>
              <w:ind w:left="153" w:right="161" w:firstLine="1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2239" w:type="dxa"/>
            <w:gridSpan w:val="2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ascii="Arial"/>
                <w:sz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sz w:val="28"/>
                <w:szCs w:val="28"/>
                <w:lang w:val="en-US" w:eastAsia="zh-CN"/>
              </w:rPr>
              <w:t xml:space="preserve">新闻标题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924" w:type="dxa"/>
            <w:gridSpan w:val="2"/>
            <w:vMerge w:val="continue"/>
            <w:tcBorders>
              <w:top w:val="nil"/>
              <w:lef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91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2" w:type="dxa"/>
            <w:vAlign w:val="top"/>
          </w:tcPr>
          <w:p>
            <w:pPr>
              <w:pStyle w:val="7"/>
              <w:spacing w:before="214" w:line="217" w:lineRule="auto"/>
              <w:ind w:left="145"/>
              <w:rPr>
                <w:sz w:val="24"/>
                <w:szCs w:val="24"/>
              </w:rPr>
            </w:pPr>
            <w:r>
              <w:rPr>
                <w:spacing w:val="12"/>
                <w:sz w:val="24"/>
                <w:szCs w:val="24"/>
              </w:rPr>
              <w:t>体裁</w:t>
            </w:r>
          </w:p>
        </w:tc>
        <w:tc>
          <w:tcPr>
            <w:tcW w:w="2239" w:type="dxa"/>
            <w:gridSpan w:val="2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108" w:line="231" w:lineRule="auto"/>
              <w:ind w:left="33" w:right="50" w:firstLine="4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924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pStyle w:val="7"/>
              <w:spacing w:before="82" w:line="215" w:lineRule="auto"/>
              <w:ind w:left="696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作者</w:t>
            </w:r>
          </w:p>
          <w:p>
            <w:pPr>
              <w:pStyle w:val="7"/>
              <w:spacing w:before="78" w:line="210" w:lineRule="auto"/>
              <w:ind w:left="151"/>
              <w:rPr>
                <w:sz w:val="24"/>
                <w:szCs w:val="24"/>
              </w:rPr>
            </w:pPr>
            <w:r>
              <w:rPr>
                <w:spacing w:val="22"/>
                <w:sz w:val="24"/>
                <w:szCs w:val="24"/>
              </w:rPr>
              <w:t>（主创人员）</w:t>
            </w:r>
          </w:p>
        </w:tc>
        <w:tc>
          <w:tcPr>
            <w:tcW w:w="2722" w:type="dxa"/>
            <w:vAlign w:val="top"/>
          </w:tcPr>
          <w:p>
            <w:pPr>
              <w:pStyle w:val="7"/>
              <w:spacing w:before="155" w:line="241" w:lineRule="auto"/>
              <w:ind w:left="23" w:right="51" w:firstLine="2"/>
              <w:jc w:val="center"/>
              <w:rPr>
                <w:rFonts w:hint="default" w:eastAsia="仿宋"/>
                <w:sz w:val="18"/>
                <w:szCs w:val="18"/>
                <w:lang w:val="en-US"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b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方赛、邹颖颖、邓超然</w:t>
            </w:r>
          </w:p>
        </w:tc>
        <w:tc>
          <w:tcPr>
            <w:tcW w:w="1369" w:type="dxa"/>
            <w:vAlign w:val="top"/>
          </w:tcPr>
          <w:p>
            <w:pPr>
              <w:pStyle w:val="7"/>
              <w:spacing w:before="263" w:line="214" w:lineRule="auto"/>
              <w:ind w:left="286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编</w:t>
            </w:r>
            <w:r>
              <w:rPr>
                <w:spacing w:val="34"/>
                <w:sz w:val="24"/>
                <w:szCs w:val="24"/>
              </w:rPr>
              <w:t xml:space="preserve">  </w:t>
            </w:r>
            <w:r>
              <w:rPr>
                <w:spacing w:val="-5"/>
                <w:sz w:val="24"/>
                <w:szCs w:val="24"/>
              </w:rPr>
              <w:t>辑</w:t>
            </w:r>
          </w:p>
        </w:tc>
        <w:tc>
          <w:tcPr>
            <w:tcW w:w="3061" w:type="dxa"/>
            <w:gridSpan w:val="3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278" w:line="216" w:lineRule="auto"/>
              <w:jc w:val="center"/>
              <w:rPr>
                <w:rFonts w:hint="eastAsia" w:eastAsia="仿宋"/>
                <w:sz w:val="18"/>
                <w:szCs w:val="18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罗杨、洪玲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24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pStyle w:val="7"/>
              <w:spacing w:before="214" w:line="218" w:lineRule="auto"/>
              <w:ind w:left="431"/>
              <w:rPr>
                <w:sz w:val="24"/>
                <w:szCs w:val="24"/>
              </w:rPr>
            </w:pPr>
            <w:r>
              <w:rPr>
                <w:spacing w:val="17"/>
                <w:sz w:val="24"/>
                <w:szCs w:val="24"/>
              </w:rPr>
              <w:t>原创单位</w:t>
            </w:r>
          </w:p>
        </w:tc>
        <w:tc>
          <w:tcPr>
            <w:tcW w:w="2722" w:type="dxa"/>
            <w:vAlign w:val="center"/>
          </w:tcPr>
          <w:p>
            <w:pPr>
              <w:pStyle w:val="7"/>
              <w:spacing w:before="112" w:line="237" w:lineRule="auto"/>
              <w:ind w:left="26" w:right="51" w:hanging="2"/>
              <w:jc w:val="center"/>
              <w:rPr>
                <w:rFonts w:hint="default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竹溪县融媒体中心</w:t>
            </w:r>
          </w:p>
        </w:tc>
        <w:tc>
          <w:tcPr>
            <w:tcW w:w="1369" w:type="dxa"/>
            <w:vAlign w:val="top"/>
          </w:tcPr>
          <w:p>
            <w:pPr>
              <w:pStyle w:val="7"/>
              <w:spacing w:before="217" w:line="216" w:lineRule="auto"/>
              <w:ind w:left="167"/>
              <w:rPr>
                <w:sz w:val="24"/>
                <w:szCs w:val="24"/>
              </w:rPr>
            </w:pPr>
            <w:r>
              <w:rPr>
                <w:spacing w:val="15"/>
                <w:sz w:val="24"/>
                <w:szCs w:val="24"/>
              </w:rPr>
              <w:t>刊播单位</w:t>
            </w:r>
          </w:p>
        </w:tc>
        <w:tc>
          <w:tcPr>
            <w:tcW w:w="3061" w:type="dxa"/>
            <w:gridSpan w:val="3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232" w:line="215" w:lineRule="auto"/>
              <w:ind w:left="36"/>
              <w:jc w:val="both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  <w:t>竹溪新闻网 云上竹溪客户端、长江云客户端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924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pStyle w:val="7"/>
              <w:spacing w:before="86" w:line="216" w:lineRule="auto"/>
              <w:ind w:left="438"/>
              <w:rPr>
                <w:sz w:val="24"/>
                <w:szCs w:val="24"/>
              </w:rPr>
            </w:pPr>
            <w:r>
              <w:rPr>
                <w:spacing w:val="15"/>
                <w:sz w:val="24"/>
                <w:szCs w:val="24"/>
              </w:rPr>
              <w:t>刊播版面</w:t>
            </w:r>
          </w:p>
          <w:p>
            <w:pPr>
              <w:pStyle w:val="7"/>
              <w:spacing w:before="39" w:line="236" w:lineRule="auto"/>
              <w:ind w:left="19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</w:rPr>
              <w:t>(</w:t>
            </w:r>
            <w:r>
              <w:rPr>
                <w:spacing w:val="21"/>
                <w:sz w:val="24"/>
                <w:szCs w:val="24"/>
              </w:rPr>
              <w:t>名称和版次</w:t>
            </w:r>
            <w:r>
              <w:rPr>
                <w:rFonts w:ascii="Times New Roman" w:hAnsi="Times New Roman" w:eastAsia="Times New Roman" w:cs="Times New Roman"/>
                <w:spacing w:val="21"/>
                <w:sz w:val="24"/>
                <w:szCs w:val="24"/>
              </w:rPr>
              <w:t>)</w:t>
            </w:r>
          </w:p>
        </w:tc>
        <w:tc>
          <w:tcPr>
            <w:tcW w:w="2722" w:type="dxa"/>
            <w:vAlign w:val="top"/>
          </w:tcPr>
          <w:p>
            <w:pPr>
              <w:pStyle w:val="7"/>
              <w:spacing w:before="281" w:line="215" w:lineRule="auto"/>
              <w:ind w:left="24"/>
              <w:jc w:val="center"/>
              <w:rPr>
                <w:sz w:val="18"/>
                <w:szCs w:val="18"/>
              </w:rPr>
            </w:pPr>
          </w:p>
        </w:tc>
        <w:tc>
          <w:tcPr>
            <w:tcW w:w="1369" w:type="dxa"/>
            <w:vAlign w:val="top"/>
          </w:tcPr>
          <w:p>
            <w:pPr>
              <w:pStyle w:val="7"/>
              <w:spacing w:before="266" w:line="216" w:lineRule="auto"/>
              <w:ind w:left="167"/>
              <w:rPr>
                <w:sz w:val="24"/>
                <w:szCs w:val="24"/>
              </w:rPr>
            </w:pPr>
            <w:r>
              <w:rPr>
                <w:spacing w:val="15"/>
                <w:sz w:val="24"/>
                <w:szCs w:val="24"/>
              </w:rPr>
              <w:t>刊播日期</w:t>
            </w:r>
          </w:p>
        </w:tc>
        <w:tc>
          <w:tcPr>
            <w:tcW w:w="3061" w:type="dxa"/>
            <w:gridSpan w:val="3"/>
            <w:tcBorders>
              <w:right w:val="single" w:color="000000" w:sz="6" w:space="0"/>
            </w:tcBorders>
            <w:vAlign w:val="center"/>
          </w:tcPr>
          <w:p>
            <w:pPr>
              <w:pStyle w:val="7"/>
              <w:spacing w:before="30" w:line="217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202</w:t>
            </w:r>
            <w:r>
              <w:rPr>
                <w:rFonts w:hint="eastAsia" w:ascii="Arial" w:hAnsi="Arial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3</w:t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年</w:t>
            </w:r>
            <w:r>
              <w:rPr>
                <w:rFonts w:hint="eastAsia" w:ascii="Arial" w:hAnsi="Arial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11</w:t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月</w:t>
            </w:r>
            <w:r>
              <w:rPr>
                <w:rFonts w:hint="eastAsia" w:ascii="Arial" w:hAnsi="Arial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30日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atLeast"/>
        </w:trPr>
        <w:tc>
          <w:tcPr>
            <w:tcW w:w="1924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pStyle w:val="7"/>
              <w:spacing w:before="145" w:line="261" w:lineRule="auto"/>
              <w:ind w:left="243" w:right="266" w:firstLine="18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pacing w:val="18"/>
                <w:sz w:val="24"/>
                <w:szCs w:val="24"/>
              </w:rPr>
              <w:t>作品网址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20"/>
                <w:sz w:val="24"/>
                <w:szCs w:val="24"/>
              </w:rPr>
              <w:t>(</w:t>
            </w:r>
            <w:r>
              <w:rPr>
                <w:spacing w:val="20"/>
                <w:sz w:val="24"/>
                <w:szCs w:val="24"/>
              </w:rPr>
              <w:t>仅限新媒体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47"/>
                <w:sz w:val="24"/>
                <w:szCs w:val="24"/>
              </w:rPr>
              <w:t>作品填报</w:t>
            </w:r>
            <w:r>
              <w:rPr>
                <w:rFonts w:ascii="Times New Roman" w:hAnsi="Times New Roman" w:eastAsia="Times New Roman" w:cs="Times New Roman"/>
                <w:spacing w:val="47"/>
                <w:sz w:val="24"/>
                <w:szCs w:val="24"/>
              </w:rPr>
              <w:t>)</w:t>
            </w:r>
          </w:p>
        </w:tc>
        <w:tc>
          <w:tcPr>
            <w:tcW w:w="4091" w:type="dxa"/>
            <w:gridSpan w:val="2"/>
            <w:vAlign w:val="top"/>
          </w:tcPr>
          <w:p>
            <w:pPr>
              <w:pStyle w:val="7"/>
              <w:spacing w:before="43" w:line="236" w:lineRule="auto"/>
              <w:ind w:left="33" w:right="50" w:firstLine="8"/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fldChar w:fldCharType="begin"/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instrText xml:space="preserve"> HYPERLINK "http://www.zxxww.com/index.php?m=wap&amp;c=index&amp;a=show&amp;cid=161&amp;id=119095" </w:instrText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fldChar w:fldCharType="separate"/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http://www.zxxww.com/index.php?m=wap&amp;c=index&amp;a=show&amp;cid=161&amp;id=119095</w:t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fldChar w:fldCharType="end"/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；http://m-zhuxi.cjyun.org/p/32262.html；</w:t>
            </w:r>
          </w:p>
          <w:p>
            <w:pPr>
              <w:pStyle w:val="7"/>
              <w:spacing w:before="43" w:line="236" w:lineRule="auto"/>
              <w:ind w:left="33" w:right="50" w:firstLine="8"/>
              <w:rPr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fldChar w:fldCharType="begin"/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instrText xml:space="preserve"> HYPERLINK "https://m.hbtv.com.cn/p/2424115.html" </w:instrText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fldChar w:fldCharType="separate"/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https://m.hbtv.com.cn/p/2424115.html</w:t>
            </w: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fldChar w:fldCharType="end"/>
            </w:r>
          </w:p>
        </w:tc>
        <w:tc>
          <w:tcPr>
            <w:tcW w:w="997" w:type="dxa"/>
            <w:gridSpan w:val="2"/>
            <w:vAlign w:val="top"/>
          </w:tcPr>
          <w:p>
            <w:pPr>
              <w:pStyle w:val="7"/>
              <w:spacing w:before="78" w:line="253" w:lineRule="auto"/>
              <w:ind w:right="192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字数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7"/>
              <w:spacing w:before="78" w:line="253" w:lineRule="auto"/>
              <w:ind w:right="192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</w:rPr>
              <w:t>(</w:t>
            </w:r>
            <w:r>
              <w:rPr>
                <w:spacing w:val="15"/>
                <w:sz w:val="24"/>
                <w:szCs w:val="24"/>
              </w:rPr>
              <w:t>时长</w:t>
            </w:r>
            <w:r>
              <w:rPr>
                <w:rFonts w:ascii="Times New Roman" w:hAnsi="Times New Roman" w:eastAsia="Times New Roman" w:cs="Times New Roman"/>
                <w:spacing w:val="15"/>
                <w:sz w:val="24"/>
                <w:szCs w:val="24"/>
              </w:rPr>
              <w:t>)</w:t>
            </w:r>
          </w:p>
        </w:tc>
        <w:tc>
          <w:tcPr>
            <w:tcW w:w="2064" w:type="dxa"/>
            <w:tcBorders>
              <w:right w:val="single" w:color="000000" w:sz="6" w:space="0"/>
            </w:tcBorders>
            <w:vAlign w:val="center"/>
          </w:tcPr>
          <w:p>
            <w:pPr>
              <w:pStyle w:val="7"/>
              <w:spacing w:before="43" w:line="236" w:lineRule="auto"/>
              <w:ind w:left="33" w:right="50" w:firstLine="8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字数：18个字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2" w:hRule="atLeast"/>
        </w:trPr>
        <w:tc>
          <w:tcPr>
            <w:tcW w:w="811" w:type="dxa"/>
            <w:tcBorders>
              <w:left w:val="single" w:color="000000" w:sz="6" w:space="0"/>
            </w:tcBorders>
            <w:textDirection w:val="tbRlV"/>
            <w:vAlign w:val="top"/>
          </w:tcPr>
          <w:p>
            <w:pPr>
              <w:pStyle w:val="7"/>
              <w:spacing w:before="95" w:line="241" w:lineRule="auto"/>
              <w:ind w:left="379" w:hanging="379"/>
              <w:rPr>
                <w:spacing w:val="58"/>
                <w:sz w:val="24"/>
                <w:szCs w:val="24"/>
              </w:rPr>
            </w:pPr>
            <w:r>
              <w:rPr>
                <w:spacing w:val="58"/>
                <w:sz w:val="24"/>
                <w:szCs w:val="24"/>
              </w:rPr>
              <w:t>（作品简介）</w:t>
            </w:r>
          </w:p>
          <w:p>
            <w:pPr>
              <w:pStyle w:val="7"/>
              <w:spacing w:before="95" w:line="241" w:lineRule="auto"/>
              <w:ind w:left="379" w:hanging="379"/>
              <w:rPr>
                <w:sz w:val="24"/>
                <w:szCs w:val="24"/>
              </w:rPr>
            </w:pPr>
            <w:r>
              <w:rPr>
                <w:spacing w:val="18"/>
                <w:sz w:val="24"/>
                <w:szCs w:val="24"/>
              </w:rPr>
              <w:t>采编过程</w:t>
            </w:r>
          </w:p>
        </w:tc>
        <w:tc>
          <w:tcPr>
            <w:tcW w:w="8265" w:type="dxa"/>
            <w:gridSpan w:val="6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1" w:line="360" w:lineRule="exact"/>
              <w:ind w:right="57" w:firstLine="562" w:firstLineChars="200"/>
              <w:textAlignment w:val="baseline"/>
              <w:rPr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该作品以美好环境与幸福生活共同缔造活动为背景，展现了一个小山村在发展变迁过程中，围绕村民主体，始终坚持倾听民意、汇聚民智，发动群众决策共谋、发展共建、建设共管、效果共评、成果共享，共同缔造宜居家园的生动图景。该作品主题突出，标题风格新颖，表达内容丰富，符合网络和新媒体语言传播，在简短的文字之间之间，描绘出了一幅欣欣向荣的乡村振兴美好画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811" w:type="dxa"/>
            <w:tcBorders>
              <w:left w:val="single" w:color="000000" w:sz="6" w:space="0"/>
            </w:tcBorders>
            <w:textDirection w:val="tbRlV"/>
            <w:vAlign w:val="top"/>
          </w:tcPr>
          <w:p>
            <w:pPr>
              <w:pStyle w:val="7"/>
              <w:spacing w:before="296" w:line="208" w:lineRule="auto"/>
              <w:ind w:left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社 会 效 果</w:t>
            </w:r>
          </w:p>
        </w:tc>
        <w:tc>
          <w:tcPr>
            <w:tcW w:w="8265" w:type="dxa"/>
            <w:gridSpan w:val="6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1" w:line="360" w:lineRule="exact"/>
              <w:ind w:left="34" w:right="96" w:firstLine="565" w:firstLineChars="201"/>
              <w:textAlignment w:val="baseline"/>
              <w:rPr>
                <w:sz w:val="18"/>
                <w:szCs w:val="18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该作品先后在网站、客户端、微信公众号等媒体进行传播，精准掌握网言网语，生动表达主题，先后在长江云客户端、湖北日报客户端、学习强国等主流媒体刊发，被大量网友进行了转载转发，受到了网友的点赞评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4646" w:type="dxa"/>
            <w:gridSpan w:val="3"/>
            <w:tcBorders>
              <w:left w:val="single" w:color="000000" w:sz="6" w:space="0"/>
            </w:tcBorders>
            <w:vAlign w:val="top"/>
          </w:tcPr>
          <w:p>
            <w:pPr>
              <w:pStyle w:val="7"/>
              <w:spacing w:before="133" w:line="216" w:lineRule="auto"/>
              <w:ind w:left="1519"/>
              <w:rPr>
                <w:sz w:val="24"/>
                <w:szCs w:val="24"/>
              </w:rPr>
            </w:pPr>
            <w:r>
              <w:rPr>
                <w:spacing w:val="22"/>
                <w:sz w:val="24"/>
                <w:szCs w:val="24"/>
              </w:rPr>
              <w:t>推荐单位意见</w:t>
            </w:r>
          </w:p>
        </w:tc>
        <w:tc>
          <w:tcPr>
            <w:tcW w:w="4430" w:type="dxa"/>
            <w:gridSpan w:val="4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133" w:line="216" w:lineRule="auto"/>
              <w:ind w:left="1419"/>
              <w:rPr>
                <w:sz w:val="24"/>
                <w:szCs w:val="24"/>
              </w:rPr>
            </w:pPr>
            <w:r>
              <w:rPr>
                <w:spacing w:val="21"/>
                <w:sz w:val="24"/>
                <w:szCs w:val="24"/>
              </w:rPr>
              <w:t>报送单位意见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7" w:hRule="atLeast"/>
        </w:trPr>
        <w:tc>
          <w:tcPr>
            <w:tcW w:w="4646" w:type="dxa"/>
            <w:gridSpan w:val="3"/>
            <w:tcBorders>
              <w:left w:val="single" w:color="000000" w:sz="6" w:space="0"/>
            </w:tcBorders>
            <w:vAlign w:val="top"/>
          </w:tcPr>
          <w:p>
            <w:pPr>
              <w:pStyle w:val="7"/>
              <w:spacing w:before="78" w:line="219" w:lineRule="auto"/>
              <w:ind w:firstLine="984" w:firstLineChars="400"/>
              <w:rPr>
                <w:spacing w:val="3"/>
                <w:sz w:val="24"/>
                <w:szCs w:val="24"/>
              </w:rPr>
            </w:pPr>
          </w:p>
          <w:p>
            <w:pPr>
              <w:pStyle w:val="7"/>
              <w:spacing w:before="78" w:line="219" w:lineRule="auto"/>
              <w:ind w:firstLine="984" w:firstLineChars="4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签名：</w:t>
            </w: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38" w:lineRule="auto"/>
              <w:ind w:right="872"/>
              <w:rPr>
                <w:spacing w:val="23"/>
                <w:sz w:val="24"/>
                <w:szCs w:val="24"/>
              </w:rPr>
            </w:pPr>
          </w:p>
          <w:p>
            <w:pPr>
              <w:pStyle w:val="7"/>
              <w:spacing w:before="78" w:line="238" w:lineRule="auto"/>
              <w:ind w:right="872"/>
              <w:jc w:val="both"/>
              <w:rPr>
                <w:spacing w:val="-12"/>
                <w:sz w:val="24"/>
                <w:szCs w:val="24"/>
              </w:rPr>
            </w:pPr>
            <w:r>
              <w:rPr>
                <w:spacing w:val="23"/>
                <w:sz w:val="24"/>
                <w:szCs w:val="24"/>
              </w:rPr>
              <w:t>（盖单位公章）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2"/>
                <w:sz w:val="24"/>
                <w:szCs w:val="24"/>
              </w:rPr>
              <w:t>年</w:t>
            </w:r>
            <w:r>
              <w:rPr>
                <w:spacing w:val="31"/>
                <w:sz w:val="24"/>
                <w:szCs w:val="24"/>
              </w:rPr>
              <w:t xml:space="preserve">   </w:t>
            </w:r>
            <w:r>
              <w:rPr>
                <w:spacing w:val="-12"/>
                <w:sz w:val="24"/>
                <w:szCs w:val="24"/>
              </w:rPr>
              <w:t>月</w:t>
            </w:r>
            <w:r>
              <w:rPr>
                <w:spacing w:val="2"/>
                <w:sz w:val="24"/>
                <w:szCs w:val="24"/>
              </w:rPr>
              <w:t xml:space="preserve">    </w:t>
            </w:r>
            <w:r>
              <w:rPr>
                <w:spacing w:val="-12"/>
                <w:sz w:val="24"/>
                <w:szCs w:val="24"/>
              </w:rPr>
              <w:t>日</w:t>
            </w:r>
          </w:p>
        </w:tc>
        <w:tc>
          <w:tcPr>
            <w:tcW w:w="4430" w:type="dxa"/>
            <w:gridSpan w:val="4"/>
            <w:tcBorders>
              <w:right w:val="single" w:color="000000" w:sz="6" w:space="0"/>
            </w:tcBorders>
            <w:vAlign w:val="top"/>
          </w:tcPr>
          <w:p>
            <w:pPr>
              <w:pStyle w:val="7"/>
              <w:spacing w:before="78" w:line="219" w:lineRule="auto"/>
              <w:ind w:firstLine="492" w:firstLineChars="200"/>
              <w:rPr>
                <w:spacing w:val="3"/>
                <w:sz w:val="24"/>
                <w:szCs w:val="24"/>
              </w:rPr>
            </w:pPr>
          </w:p>
          <w:p>
            <w:pPr>
              <w:pStyle w:val="7"/>
              <w:spacing w:before="78" w:line="219" w:lineRule="auto"/>
              <w:ind w:firstLine="492" w:firstLineChars="20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签名：</w:t>
            </w: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38" w:lineRule="auto"/>
              <w:ind w:right="696"/>
              <w:rPr>
                <w:spacing w:val="23"/>
                <w:sz w:val="24"/>
                <w:szCs w:val="24"/>
              </w:rPr>
            </w:pPr>
          </w:p>
          <w:p>
            <w:pPr>
              <w:pStyle w:val="7"/>
              <w:spacing w:before="78" w:line="238" w:lineRule="auto"/>
              <w:ind w:right="696"/>
              <w:rPr>
                <w:spacing w:val="-12"/>
                <w:sz w:val="24"/>
                <w:szCs w:val="24"/>
              </w:rPr>
            </w:pPr>
            <w:r>
              <w:rPr>
                <w:spacing w:val="23"/>
                <w:sz w:val="24"/>
                <w:szCs w:val="24"/>
              </w:rPr>
              <w:t>（盖单位公章）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2"/>
                <w:sz w:val="24"/>
                <w:szCs w:val="24"/>
              </w:rPr>
              <w:t>年</w:t>
            </w:r>
            <w:r>
              <w:rPr>
                <w:spacing w:val="31"/>
                <w:sz w:val="24"/>
                <w:szCs w:val="24"/>
              </w:rPr>
              <w:t xml:space="preserve">   </w:t>
            </w:r>
            <w:r>
              <w:rPr>
                <w:spacing w:val="-12"/>
                <w:sz w:val="24"/>
                <w:szCs w:val="24"/>
              </w:rPr>
              <w:t>月</w:t>
            </w:r>
            <w:r>
              <w:rPr>
                <w:spacing w:val="2"/>
                <w:sz w:val="24"/>
                <w:szCs w:val="24"/>
              </w:rPr>
              <w:t xml:space="preserve">    </w:t>
            </w:r>
            <w:r>
              <w:rPr>
                <w:spacing w:val="-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924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pStyle w:val="7"/>
              <w:spacing w:before="243" w:line="215" w:lineRule="auto"/>
              <w:ind w:left="31"/>
              <w:rPr>
                <w:sz w:val="24"/>
                <w:szCs w:val="24"/>
              </w:rPr>
            </w:pPr>
            <w:r>
              <w:rPr>
                <w:spacing w:val="22"/>
                <w:sz w:val="24"/>
                <w:szCs w:val="24"/>
              </w:rPr>
              <w:t>联系人（作者）</w:t>
            </w:r>
          </w:p>
        </w:tc>
        <w:tc>
          <w:tcPr>
            <w:tcW w:w="2722" w:type="dxa"/>
            <w:tcBorders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snapToGrid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方赛</w:t>
            </w:r>
          </w:p>
        </w:tc>
        <w:tc>
          <w:tcPr>
            <w:tcW w:w="1369" w:type="dxa"/>
            <w:tcBorders>
              <w:bottom w:val="single" w:color="000000" w:sz="6" w:space="0"/>
            </w:tcBorders>
            <w:vAlign w:val="top"/>
          </w:tcPr>
          <w:p>
            <w:pPr>
              <w:pStyle w:val="7"/>
              <w:spacing w:before="244" w:line="217" w:lineRule="auto"/>
              <w:ind w:left="433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手机</w:t>
            </w:r>
          </w:p>
        </w:tc>
        <w:tc>
          <w:tcPr>
            <w:tcW w:w="3061" w:type="dxa"/>
            <w:gridSpan w:val="3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aps w:val="0"/>
                <w:snapToGrid w:val="0"/>
                <w:color w:val="333333"/>
                <w:spacing w:val="0"/>
                <w:kern w:val="2"/>
                <w:sz w:val="28"/>
                <w:szCs w:val="28"/>
                <w:shd w:val="clear" w:color="auto" w:fill="FFFFFF"/>
                <w:lang w:val="en-US" w:eastAsia="zh-CN" w:bidi="ar-SA"/>
              </w:rPr>
              <w:t>18107197091</w:t>
            </w:r>
          </w:p>
        </w:tc>
      </w:tr>
    </w:tbl>
    <w:p/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华文中宋" w:hAnsi="华文中宋" w:eastAsia="华文中宋" w:cs="华文中宋"/>
          <w:i w:val="0"/>
          <w:iCs w:val="0"/>
          <w:caps w:val="0"/>
          <w:color w:val="303133"/>
          <w:spacing w:val="0"/>
        </w:rPr>
      </w:pPr>
      <w:r>
        <w:rPr>
          <w:rFonts w:hint="eastAsia" w:ascii="华文中宋" w:hAnsi="华文中宋" w:eastAsia="华文中宋" w:cs="华文中宋"/>
          <w:i w:val="0"/>
          <w:iCs w:val="0"/>
          <w:caps w:val="0"/>
          <w:color w:val="303133"/>
          <w:spacing w:val="0"/>
          <w:shd w:val="clear" w:fill="FFFFFF"/>
          <w:lang w:eastAsia="zh-CN"/>
        </w:rPr>
        <w:t>《</w:t>
      </w:r>
      <w:r>
        <w:rPr>
          <w:rFonts w:hint="eastAsia" w:ascii="华文中宋" w:hAnsi="华文中宋" w:eastAsia="华文中宋" w:cs="华文中宋"/>
          <w:i w:val="0"/>
          <w:iCs w:val="0"/>
          <w:caps w:val="0"/>
          <w:color w:val="303133"/>
          <w:spacing w:val="0"/>
          <w:shd w:val="clear" w:fill="FFFFFF"/>
        </w:rPr>
        <w:t>村民“站C位”，深山小村向“新”而生</w:t>
      </w:r>
      <w:r>
        <w:rPr>
          <w:rFonts w:hint="eastAsia" w:ascii="华文中宋" w:hAnsi="华文中宋" w:eastAsia="华文中宋" w:cs="华文中宋"/>
          <w:i w:val="0"/>
          <w:iCs w:val="0"/>
          <w:caps w:val="0"/>
          <w:color w:val="303133"/>
          <w:spacing w:val="0"/>
          <w:shd w:val="clear" w:fill="FFFFFF"/>
          <w:lang w:eastAsia="zh-CN"/>
        </w:rPr>
        <w:t>》</w:t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67865" cy="1967865"/>
            <wp:effectExtent l="0" t="0" r="13335" b="1333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67865" cy="1967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</w:p>
    <w:p>
      <w:pPr>
        <w:pStyle w:val="7"/>
        <w:spacing w:before="28" w:line="215" w:lineRule="auto"/>
        <w:ind w:left="46"/>
        <w:jc w:val="center"/>
        <w:rPr>
          <w:rFonts w:hint="eastAsia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竹溪新闻网：</w:t>
      </w:r>
      <w:r>
        <w:rPr>
          <w:rFonts w:hint="eastAsia"/>
          <w:sz w:val="18"/>
          <w:szCs w:val="18"/>
        </w:rPr>
        <w:fldChar w:fldCharType="begin"/>
      </w:r>
      <w:r>
        <w:rPr>
          <w:rFonts w:hint="eastAsia"/>
          <w:sz w:val="18"/>
          <w:szCs w:val="18"/>
        </w:rPr>
        <w:instrText xml:space="preserve"> HYPERLINK "http://www.zxxww.com/index.php?m=wap&amp;c=index&amp;a=show&amp;cid=161&amp;id=119095" </w:instrText>
      </w:r>
      <w:r>
        <w:rPr>
          <w:rFonts w:hint="eastAsia"/>
          <w:sz w:val="18"/>
          <w:szCs w:val="18"/>
        </w:rPr>
        <w:fldChar w:fldCharType="separate"/>
      </w:r>
      <w:r>
        <w:rPr>
          <w:rStyle w:val="5"/>
          <w:rFonts w:hint="eastAsia"/>
          <w:sz w:val="18"/>
          <w:szCs w:val="18"/>
        </w:rPr>
        <w:t>http://www.zxxww.com/index.php?m=wap&amp;c=index&amp;a=show&amp;cid=161&amp;id=119095</w:t>
      </w:r>
      <w:r>
        <w:rPr>
          <w:rFonts w:hint="eastAsia"/>
          <w:sz w:val="18"/>
          <w:szCs w:val="18"/>
        </w:rPr>
        <w:fldChar w:fldCharType="end"/>
      </w:r>
    </w:p>
    <w:p>
      <w:pPr>
        <w:pStyle w:val="7"/>
        <w:spacing w:before="28" w:line="215" w:lineRule="auto"/>
        <w:jc w:val="both"/>
        <w:rPr>
          <w:rFonts w:hint="eastAsia"/>
          <w:sz w:val="18"/>
          <w:szCs w:val="18"/>
        </w:rPr>
      </w:pP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821815" cy="1821815"/>
            <wp:effectExtent l="0" t="0" r="6985" b="698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1815" cy="1821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云上竹溪客户端</w:t>
      </w:r>
      <w:r>
        <w:rPr>
          <w:rFonts w:hint="eastAsia" w:ascii="Helvetica" w:hAnsi="Helvetica" w:eastAsia="宋体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  <w:lang w:val="en-US" w:eastAsia="zh-CN"/>
        </w:rPr>
        <w:t>：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fldChar w:fldCharType="begin"/>
      </w:r>
      <w:r>
        <w:rPr>
          <w:rFonts w:hint="eastAsia"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instrText xml:space="preserve"> HYPERLINK "http://m-zhuxi.cjyun.org/p/32262.html" </w:instrText>
      </w:r>
      <w:r>
        <w:rPr>
          <w:rFonts w:hint="eastAsia"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fldChar w:fldCharType="separate"/>
      </w:r>
      <w:r>
        <w:rPr>
          <w:rStyle w:val="5"/>
          <w:rFonts w:hint="eastAsia"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t>http://m-zhuxi.cjyun.org/p/32262.html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fldChar w:fldCharType="end"/>
      </w:r>
    </w:p>
    <w:p>
      <w:pPr>
        <w:jc w:val="center"/>
        <w:rPr>
          <w:rFonts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</w:pP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977390" cy="1977390"/>
            <wp:effectExtent l="0" t="0" r="381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7390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长江云客户端：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fldChar w:fldCharType="begin"/>
      </w:r>
      <w:r>
        <w:rPr>
          <w:rFonts w:hint="eastAsia"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instrText xml:space="preserve"> HYPERLINK "https://m.hbtv.com.cn/p/2424115.html" </w:instrText>
      </w:r>
      <w:r>
        <w:rPr>
          <w:rFonts w:hint="eastAsia"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fldChar w:fldCharType="separate"/>
      </w:r>
      <w:r>
        <w:rPr>
          <w:rStyle w:val="5"/>
          <w:rFonts w:hint="eastAsia"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t>https://m.hbtv.com.cn/p/2424115.html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03133"/>
          <w:spacing w:val="0"/>
          <w:sz w:val="24"/>
          <w:szCs w:val="24"/>
          <w:shd w:val="clear" w:fill="FFFFFF"/>
        </w:rPr>
        <w:fldChar w:fldCharType="end"/>
      </w:r>
    </w:p>
    <w:p/>
    <w:sectPr>
      <w:pgSz w:w="11906" w:h="16838"/>
      <w:pgMar w:top="1440" w:right="1701" w:bottom="1440" w:left="1701" w:header="851" w:footer="992" w:gutter="0"/>
      <w:paperSrc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wNGI5NjNkOTU1NzQxYWI5ZWNhYjE2YWQ2OTQwNjYifQ=="/>
    <w:docVar w:name="KSO_WPS_MARK_KEY" w:val="e6bdbc01-5295-4cb4-94fb-412de0e50ff9"/>
  </w:docVars>
  <w:rsids>
    <w:rsidRoot w:val="1597786C"/>
    <w:rsid w:val="021533E7"/>
    <w:rsid w:val="069D5246"/>
    <w:rsid w:val="1597786C"/>
    <w:rsid w:val="1DE9420A"/>
    <w:rsid w:val="418D4040"/>
    <w:rsid w:val="4A987CDE"/>
    <w:rsid w:val="4F195165"/>
    <w:rsid w:val="66A575B3"/>
    <w:rsid w:val="67F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531</Words>
  <Characters>825</Characters>
  <Lines>0</Lines>
  <Paragraphs>0</Paragraphs>
  <TotalTime>2</TotalTime>
  <ScaleCrop>false</ScaleCrop>
  <LinksUpToDate>false</LinksUpToDate>
  <CharactersWithSpaces>853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2024-01-31T03:10:00Z</dcterms:created>
  <dc:creator>nemofangsai</dc:creator>
  <cp:lastModifiedBy>nemofangsai</cp:lastModifiedBy>
  <cp:lastPrinted>2024-01-31T05:53:02Z</cp:lastPrinted>
  <dcterms:modified xsi:type="dcterms:W3CDTF">2024-01-31T05:53:08Z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53C16D8488854CDDA9FE74964F2831EE_11</vt:lpwstr>
  </property>
</Properties>
</file>